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Ostrów Mazowiecka, 3</w:t>
      </w:r>
      <w:r>
        <w:rPr/>
        <w:t>1</w:t>
      </w:r>
      <w:r>
        <w:rPr/>
        <w:t>.08.2016r.</w:t>
      </w:r>
    </w:p>
    <w:p>
      <w:pPr>
        <w:pStyle w:val="Normal"/>
        <w:rPr>
          <w:b/>
          <w:b/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Przydział sal dla klas po rozpoczęciu roku szkolnego na spotkanie uczniów z wychowawcą.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28"/>
        <w:gridCol w:w="4533"/>
      </w:tblGrid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Klasa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Sala lekcyjna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 xml:space="preserve">Szkoła Podstawowa  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1 września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s.21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17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s.29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18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IIIB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30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IIIC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świetlica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IVA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6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IVB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5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VA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15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VB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8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VIA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s.33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VIB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44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36"/>
                <w:szCs w:val="20"/>
                <w:lang w:eastAsia="pl-PL"/>
              </w:rPr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36"/>
                <w:szCs w:val="20"/>
                <w:lang w:eastAsia="pl-PL"/>
              </w:rPr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 xml:space="preserve">Gimnazjum 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1 września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3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s.7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4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IIIA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duża sala gimnastyczna</w:t>
            </w:r>
          </w:p>
        </w:tc>
      </w:tr>
      <w:tr>
        <w:trPr/>
        <w:tc>
          <w:tcPr>
            <w:tcW w:w="4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IIIB</w:t>
            </w:r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pl-PL"/>
              </w:rPr>
              <w:t>s. 13</w:t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1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a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a5a5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LibreOffice/5.0.1.2$Windows_x86 LibreOffice_project/81898c9f5c0d43f3473ba111d7b351050be20261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2016-08-31T08:14:00Z</dcterms:created>
  <dc:creator>ppp</dc:creator>
  <dc:language>pl-PL</dc:language>
  <dcterms:modified xsi:type="dcterms:W3CDTF">2016-08-31T12:02:25Z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